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E9B9" w14:textId="77777777" w:rsidR="006734A9" w:rsidRDefault="006734A9" w:rsidP="006734A9">
      <w:r>
        <w:t>The information contained within this announcement was previously deemed by the Company to constitute inside information as stipulated by Market Abuse Regulation (EU) No 596/2014 ("EU MAR") and the retained UK law version of EU MAR pursuant to the Market Abuse (Amendment) (EU Exit) Regulations 2019 (SI 2019/310) ("UK MAR"). With the publication of this announcement via a Regulatory Information Service, this information is now considered to be in the public domain.</w:t>
      </w:r>
    </w:p>
    <w:p w14:paraId="65990637" w14:textId="77777777" w:rsidR="006734A9" w:rsidRDefault="006734A9" w:rsidP="006734A9"/>
    <w:p w14:paraId="3A906C09" w14:textId="77777777" w:rsidR="006734A9" w:rsidRDefault="006734A9" w:rsidP="006734A9">
      <w:pPr>
        <w:jc w:val="center"/>
      </w:pPr>
      <w:r>
        <w:t>Roebuck Food Group plc ("Roebuck" or “the Company")</w:t>
      </w:r>
    </w:p>
    <w:p w14:paraId="518D6478" w14:textId="6FB46AD5" w:rsidR="006734A9" w:rsidRDefault="00C43A53" w:rsidP="006734A9">
      <w:pPr>
        <w:jc w:val="center"/>
      </w:pPr>
      <w:r>
        <w:t>M</w:t>
      </w:r>
      <w:r w:rsidR="006734A9">
        <w:t>anagement and Directorate Changes</w:t>
      </w:r>
    </w:p>
    <w:p w14:paraId="38542935" w14:textId="77777777" w:rsidR="006734A9" w:rsidRDefault="006734A9" w:rsidP="006734A9">
      <w:r>
        <w:t>RNS Number: ●</w:t>
      </w:r>
    </w:p>
    <w:p w14:paraId="0FBDB963" w14:textId="3DE1CF1B" w:rsidR="006734A9" w:rsidRPr="004321E7" w:rsidRDefault="004321E7" w:rsidP="006734A9">
      <w:pPr>
        <w:rPr>
          <w:b/>
          <w:bCs/>
        </w:rPr>
      </w:pPr>
      <w:r w:rsidRPr="004321E7">
        <w:rPr>
          <w:b/>
          <w:bCs/>
        </w:rPr>
        <w:t>4 July 2023</w:t>
      </w:r>
    </w:p>
    <w:p w14:paraId="00C8D22A" w14:textId="17FB562F" w:rsidR="006734A9" w:rsidRPr="002E3F6D" w:rsidRDefault="006734A9" w:rsidP="006734A9">
      <w:pPr>
        <w:rPr>
          <w:b/>
          <w:bCs/>
        </w:rPr>
      </w:pPr>
      <w:r w:rsidRPr="002E3F6D">
        <w:rPr>
          <w:b/>
          <w:bCs/>
        </w:rPr>
        <w:t>Management</w:t>
      </w:r>
    </w:p>
    <w:p w14:paraId="3333454A" w14:textId="6BF44635" w:rsidR="006734A9" w:rsidRDefault="006734A9" w:rsidP="006734A9">
      <w:r>
        <w:t>Roebuck announces that Declan Morrissey will step down from his position as Group Chief Executive</w:t>
      </w:r>
      <w:r w:rsidR="00854A0F">
        <w:t xml:space="preserve"> on </w:t>
      </w:r>
      <w:r w:rsidR="00345BB1">
        <w:t>6</w:t>
      </w:r>
      <w:r w:rsidR="00854A0F">
        <w:t xml:space="preserve"> July 2023</w:t>
      </w:r>
      <w:r>
        <w:t>.  Mr Morrissey joined the Company in 2017 as head of the Dairy Division. Mr Morrissey will receive payment in lieu of one year’s notice under his service agreement of €100,000 (being equivalent to one year’s base salary).</w:t>
      </w:r>
    </w:p>
    <w:p w14:paraId="36C3A9E3" w14:textId="7E9012A2" w:rsidR="00854A0F" w:rsidRDefault="00854A0F" w:rsidP="006734A9">
      <w:r>
        <w:t>Mr Morrissey stated</w:t>
      </w:r>
      <w:r w:rsidR="006734A9">
        <w:t xml:space="preserve"> “I have enjoyed my six years at Roebuck immensely and it has always been a great work environment with a culture of learning and open dialogue. The business has undergone immense change over the period, especially since the very successful exit from the Cold Stores in 2021, </w:t>
      </w:r>
      <w:r w:rsidR="005C6D21">
        <w:t>and the consequent</w:t>
      </w:r>
      <w:r w:rsidR="00C00E3E">
        <w:t xml:space="preserve"> </w:t>
      </w:r>
      <w:r w:rsidR="006734A9">
        <w:t xml:space="preserve">return of </w:t>
      </w:r>
      <w:r>
        <w:t xml:space="preserve">capital </w:t>
      </w:r>
      <w:r w:rsidR="006734A9">
        <w:t>to Shareholders. Throughout my time with the business, Roebuck and its leadership team has had a focus on operational excellence, capital allocation and delivering value for shareholders.</w:t>
      </w:r>
      <w:r w:rsidR="00C43A53">
        <w:t xml:space="preserve"> </w:t>
      </w:r>
      <w:r w:rsidR="006734A9">
        <w:t>I wish my colleagues at Roebuck every success</w:t>
      </w:r>
      <w:r w:rsidR="00C43A53">
        <w:t>.</w:t>
      </w:r>
    </w:p>
    <w:p w14:paraId="13F75A22" w14:textId="1427BD6A" w:rsidR="006734A9" w:rsidRDefault="00854A0F" w:rsidP="006734A9">
      <w:r>
        <w:t xml:space="preserve">I plan to pursue an interest in NUA Bioenergy in order to develop a network of Integrated Bioenergy sites across Ireland, focussing on Anaerobic Digestion, Biomethane, Biofuels and Renewable Energy production, an area in which Roebuck is not currently involved </w:t>
      </w:r>
      <w:r w:rsidR="006734A9">
        <w:t>“</w:t>
      </w:r>
    </w:p>
    <w:p w14:paraId="13498F5D" w14:textId="25132C1A" w:rsidR="006734A9" w:rsidRDefault="006734A9" w:rsidP="006734A9">
      <w:r>
        <w:t xml:space="preserve">Commenting, Chairman Ted O’Neill stated: “I would like to thank Declan for his innovation and endeavour with the Company which has helped the Company establish </w:t>
      </w:r>
      <w:r w:rsidR="004B640F">
        <w:t xml:space="preserve">an </w:t>
      </w:r>
      <w:r w:rsidR="00D13F68">
        <w:t>existing dairy</w:t>
      </w:r>
      <w:r>
        <w:t xml:space="preserve"> division. I and my fellow directors wish Declan the very best in his future business ventures and interests.”</w:t>
      </w:r>
    </w:p>
    <w:p w14:paraId="080DA16E" w14:textId="77777777" w:rsidR="006734A9" w:rsidRDefault="006734A9" w:rsidP="006734A9">
      <w:r>
        <w:t>Mr Morrissey will be replaced as Group Chief Executive by Kieran Mahon, who rejoined Roebuck as non-executive director on 14 April 2023. Mr Mahon will be employed by the Company at a salary of €150,000 per annum on a rolling one-year contract.</w:t>
      </w:r>
    </w:p>
    <w:p w14:paraId="0C220A19" w14:textId="01E1FC95" w:rsidR="00FC071E" w:rsidRDefault="00FC071E" w:rsidP="00FC071E">
      <w:pPr>
        <w:rPr>
          <w:rFonts w:cstheme="minorHAnsi"/>
        </w:rPr>
      </w:pPr>
      <w:r>
        <w:rPr>
          <w:rFonts w:cstheme="minorHAnsi"/>
        </w:rPr>
        <w:t>As Kieran Mahon is a non-executive director and substantial shareholder of the Company the</w:t>
      </w:r>
      <w:r w:rsidR="005A0339">
        <w:rPr>
          <w:rFonts w:cstheme="minorHAnsi"/>
        </w:rPr>
        <w:t xml:space="preserve"> </w:t>
      </w:r>
      <w:r>
        <w:rPr>
          <w:rFonts w:cstheme="minorHAnsi"/>
        </w:rPr>
        <w:t xml:space="preserve">entering into the service contract with the Company constitutes a related party transaction. The directors of the Company excluding Kieran Mahon having consulted with its nominated adviser Davy consider that the terms of the transaction are fair and reasonable insofar as shareholders are concerned. </w:t>
      </w:r>
    </w:p>
    <w:p w14:paraId="0DF6A6BF" w14:textId="77777777" w:rsidR="006734A9" w:rsidRPr="002E3F6D" w:rsidRDefault="006734A9" w:rsidP="006734A9">
      <w:pPr>
        <w:rPr>
          <w:b/>
          <w:bCs/>
        </w:rPr>
      </w:pPr>
      <w:r w:rsidRPr="002E3F6D">
        <w:rPr>
          <w:b/>
          <w:bCs/>
        </w:rPr>
        <w:t>Board</w:t>
      </w:r>
    </w:p>
    <w:p w14:paraId="4A67A030" w14:textId="48CFABB5" w:rsidR="006734A9" w:rsidRDefault="006734A9" w:rsidP="006734A9">
      <w:r>
        <w:t xml:space="preserve">In addition, Seán Savage, non-executive director has </w:t>
      </w:r>
      <w:r w:rsidR="00D13F68">
        <w:t>signalled</w:t>
      </w:r>
      <w:r>
        <w:t xml:space="preserve"> his intention to step down from the Board on 31 December 2023. Mr Savage was appointed to the Board in 2012 </w:t>
      </w:r>
      <w:r>
        <w:lastRenderedPageBreak/>
        <w:t>having had previous extensive experience in the food industry.  He holds 1,000,333 shares in Roebuck, representing approximately 3.33% of the Company’s issued share capital.</w:t>
      </w:r>
    </w:p>
    <w:p w14:paraId="04793120" w14:textId="39F187D3" w:rsidR="006734A9" w:rsidRDefault="006734A9" w:rsidP="006734A9">
      <w:r>
        <w:t>Commenting, Chairman Ted O’Neill stated: “I would like to thank Seán for his contribution to the Company.  He joined the Company and made a significant investment in the Company at a crucial time. His investment and input at Board level have been central to enabling Roebuck’s diversification from its previous principal business of temperature-controlled storage.”</w:t>
      </w:r>
    </w:p>
    <w:p w14:paraId="63ACE6E2" w14:textId="5BD2A716" w:rsidR="006734A9" w:rsidRPr="002E3F6D" w:rsidRDefault="006734A9" w:rsidP="006734A9">
      <w:pPr>
        <w:rPr>
          <w:b/>
          <w:bCs/>
        </w:rPr>
      </w:pPr>
      <w:r>
        <w:rPr>
          <w:b/>
          <w:bCs/>
        </w:rPr>
        <w:t>Chairman</w:t>
      </w:r>
    </w:p>
    <w:p w14:paraId="385E4A61" w14:textId="1B9500D8" w:rsidR="006734A9" w:rsidRDefault="006734A9" w:rsidP="006734A9">
      <w:r>
        <w:t>In view of the</w:t>
      </w:r>
      <w:r w:rsidR="00854A0F">
        <w:t>se</w:t>
      </w:r>
      <w:r>
        <w:t xml:space="preserve"> changes</w:t>
      </w:r>
      <w:r w:rsidR="00854A0F">
        <w:t>,</w:t>
      </w:r>
      <w:r>
        <w:t xml:space="preserve"> the Board have asked Ted O’Neill to reconsider his position with regards to standing down as Chairman at 29 September 2023 and he has agreed to this request</w:t>
      </w:r>
      <w:r w:rsidR="00854A0F">
        <w:t>, such that Mr O’Neill will not now stand down as Chairman on that date and will continue in office</w:t>
      </w:r>
      <w:r w:rsidR="00F25E57">
        <w:t xml:space="preserve"> as Non-Executive Chairman.</w:t>
      </w:r>
    </w:p>
    <w:p w14:paraId="14583618" w14:textId="77777777" w:rsidR="006734A9" w:rsidRDefault="006734A9" w:rsidP="006734A9">
      <w:r>
        <w:t>The Directors of the Company accept responsibility for the contents of this announcement.</w:t>
      </w:r>
    </w:p>
    <w:p w14:paraId="171FFBCE" w14:textId="77777777" w:rsidR="006734A9" w:rsidRDefault="006734A9" w:rsidP="006734A9">
      <w:r>
        <w:t xml:space="preserve"> Enquiries:</w:t>
      </w:r>
    </w:p>
    <w:p w14:paraId="410BD372" w14:textId="77777777" w:rsidR="006734A9" w:rsidRDefault="006734A9" w:rsidP="006734A9">
      <w:r>
        <w:t>Roebuck</w:t>
      </w:r>
      <w:r>
        <w:tab/>
        <w:t xml:space="preserve"> </w:t>
      </w:r>
    </w:p>
    <w:p w14:paraId="7DBB8C6F" w14:textId="77777777" w:rsidR="006734A9" w:rsidRDefault="006734A9" w:rsidP="006734A9">
      <w:r>
        <w:t>Aidan Hughes, Deputy Chairman</w:t>
      </w:r>
      <w:r>
        <w:tab/>
        <w:t>Telephone: + 44 1293 862 498</w:t>
      </w:r>
    </w:p>
    <w:p w14:paraId="1F077E3B" w14:textId="77777777" w:rsidR="006734A9" w:rsidRDefault="006734A9" w:rsidP="006734A9">
      <w:r>
        <w:t xml:space="preserve"> </w:t>
      </w:r>
      <w:r>
        <w:tab/>
        <w:t xml:space="preserve"> </w:t>
      </w:r>
    </w:p>
    <w:p w14:paraId="7D82534E" w14:textId="77777777" w:rsidR="006734A9" w:rsidRDefault="006734A9" w:rsidP="006734A9">
      <w:r>
        <w:t xml:space="preserve"> </w:t>
      </w:r>
    </w:p>
    <w:p w14:paraId="0BC2C82E" w14:textId="77777777" w:rsidR="006734A9" w:rsidRDefault="006734A9" w:rsidP="006734A9">
      <w:r>
        <w:t>Davy</w:t>
      </w:r>
      <w:r>
        <w:tab/>
        <w:t xml:space="preserve"> </w:t>
      </w:r>
    </w:p>
    <w:p w14:paraId="40BB17A1" w14:textId="7D8AB8FB" w:rsidR="006734A9" w:rsidRDefault="006734A9" w:rsidP="00FD712A">
      <w:r>
        <w:t>Anthony Farrell</w:t>
      </w:r>
      <w:r>
        <w:tab/>
        <w:t>Telephone: + 353 1 679 6363</w:t>
      </w:r>
    </w:p>
    <w:sectPr w:rsidR="006734A9" w:rsidSect="006734A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ED41" w14:textId="77777777" w:rsidR="003537EE" w:rsidRDefault="003537EE" w:rsidP="00A10284">
      <w:pPr>
        <w:spacing w:after="0"/>
      </w:pPr>
      <w:r>
        <w:separator/>
      </w:r>
    </w:p>
  </w:endnote>
  <w:endnote w:type="continuationSeparator" w:id="0">
    <w:p w14:paraId="44372C25" w14:textId="77777777" w:rsidR="003537EE" w:rsidRDefault="003537EE" w:rsidP="00A10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C759" w14:textId="77777777" w:rsidR="00854A0F" w:rsidRDefault="00854A0F">
    <w:pPr>
      <w:pStyle w:val="Footer"/>
    </w:pPr>
  </w:p>
  <w:p w14:paraId="489141D8" w14:textId="383DBA28" w:rsidR="00854A0F" w:rsidRDefault="00000000" w:rsidP="002E3F6D">
    <w:pPr>
      <w:pStyle w:val="Footer"/>
      <w:jc w:val="right"/>
    </w:pPr>
    <w:fldSimple w:instr=" DOCPROPERTY &quot;IWFooter&quot;  \* MERGEFORMAT ">
      <w:r w:rsidR="00C43A53" w:rsidRPr="00C43A53">
        <w:rPr>
          <w:sz w:val="16"/>
        </w:rPr>
        <w:t>MHC-31856947-1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E342" w14:textId="4DA1E090" w:rsidR="00854A0F" w:rsidRDefault="00000000" w:rsidP="00AD4D09">
    <w:pPr>
      <w:pStyle w:val="Footer"/>
    </w:pPr>
    <w:fldSimple w:instr=" DOCPROPERTY &quot;IWFooter&quot;  \* MERGEFORMAT ">
      <w:r w:rsidR="00C43A53" w:rsidRPr="00C43A53">
        <w:rPr>
          <w:sz w:val="16"/>
        </w:rPr>
        <w:t>MHC-31856947-1</w:t>
      </w:r>
    </w:fldSimple>
    <w:r w:rsidR="00AD4D09">
      <w:tab/>
    </w:r>
    <w:r w:rsidR="00AD4D09">
      <w:fldChar w:fldCharType="begin"/>
    </w:r>
    <w:r w:rsidR="00AD4D09">
      <w:instrText xml:space="preserve"> PAGE   \* MERGEFORMAT </w:instrText>
    </w:r>
    <w:r w:rsidR="00AD4D09">
      <w:fldChar w:fldCharType="separate"/>
    </w:r>
    <w:r w:rsidR="00AD4D09">
      <w:rPr>
        <w:noProof/>
      </w:rPr>
      <w:t>1</w:t>
    </w:r>
    <w:r w:rsidR="00AD4D09">
      <w:fldChar w:fldCharType="end"/>
    </w:r>
    <w:r w:rsidR="00AD4D09">
      <w:t>/</w:t>
    </w:r>
    <w:fldSimple w:instr=" NUMPAGES   \* MERGEFORMAT ">
      <w:r w:rsidR="00AD4D09">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D9D0" w14:textId="77777777" w:rsidR="00854A0F" w:rsidRDefault="00854A0F">
    <w:pPr>
      <w:pStyle w:val="Footer"/>
    </w:pPr>
  </w:p>
  <w:p w14:paraId="32B3043C" w14:textId="3638A141" w:rsidR="00854A0F" w:rsidRDefault="00000000" w:rsidP="002E3F6D">
    <w:pPr>
      <w:pStyle w:val="Footer"/>
      <w:jc w:val="right"/>
    </w:pPr>
    <w:fldSimple w:instr=" DOCPROPERTY &quot;IWFooter&quot;  \* MERGEFORMAT ">
      <w:r w:rsidR="00C43A53" w:rsidRPr="00C43A53">
        <w:rPr>
          <w:sz w:val="16"/>
        </w:rPr>
        <w:t>MHC-31856947-1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67C4" w14:textId="77777777" w:rsidR="003537EE" w:rsidRDefault="003537EE" w:rsidP="00A10284">
      <w:pPr>
        <w:spacing w:after="0"/>
      </w:pPr>
      <w:r>
        <w:separator/>
      </w:r>
    </w:p>
  </w:footnote>
  <w:footnote w:type="continuationSeparator" w:id="0">
    <w:p w14:paraId="7432DE16" w14:textId="77777777" w:rsidR="003537EE" w:rsidRDefault="003537EE" w:rsidP="00A102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60B8" w14:textId="77777777" w:rsidR="00C43A53" w:rsidRDefault="00C43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B3A9" w14:textId="77777777" w:rsidR="00C43A53" w:rsidRDefault="00C43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5FA0" w14:textId="77777777" w:rsidR="00C43A53" w:rsidRDefault="00C43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5A8EF3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864FB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75662A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AB0279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2B8A62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DE6474"/>
    <w:multiLevelType w:val="hybridMultilevel"/>
    <w:tmpl w:val="74B85086"/>
    <w:lvl w:ilvl="0" w:tplc="90302108">
      <w:start w:val="1"/>
      <w:numFmt w:val="decimal"/>
      <w:pStyle w:val="Bullets-Numb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6" w15:restartNumberingAfterBreak="0">
    <w:nsid w:val="2683308B"/>
    <w:multiLevelType w:val="multilevel"/>
    <w:tmpl w:val="238E7028"/>
    <w:lvl w:ilvl="0">
      <w:start w:val="1"/>
      <w:numFmt w:val="decimal"/>
      <w:pStyle w:val="Heading1"/>
      <w:lvlText w:val="%1.0"/>
      <w:lvlJc w:val="left"/>
      <w:pPr>
        <w:ind w:left="709" w:hanging="709"/>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18" w:hanging="709"/>
      </w:pPr>
      <w:rPr>
        <w:rFonts w:hint="default"/>
      </w:rPr>
    </w:lvl>
    <w:lvl w:ilvl="3">
      <w:start w:val="1"/>
      <w:numFmt w:val="decimal"/>
      <w:pStyle w:val="Heading4"/>
      <w:lvlText w:val="%1.%2.%3.%4"/>
      <w:lvlJc w:val="left"/>
      <w:pPr>
        <w:tabs>
          <w:tab w:val="num" w:pos="2126"/>
        </w:tabs>
        <w:ind w:left="2835" w:hanging="709"/>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2C46F7"/>
    <w:multiLevelType w:val="hybridMultilevel"/>
    <w:tmpl w:val="5B6A56A8"/>
    <w:lvl w:ilvl="0" w:tplc="FEB0374A">
      <w:start w:val="1"/>
      <w:numFmt w:val="lowerLetter"/>
      <w:pStyle w:val="Bullets-Lett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8" w15:restartNumberingAfterBreak="0">
    <w:nsid w:val="3D0A6A94"/>
    <w:multiLevelType w:val="multilevel"/>
    <w:tmpl w:val="17128712"/>
    <w:styleLink w:val="ListBullets"/>
    <w:lvl w:ilvl="0">
      <w:start w:val="1"/>
      <w:numFmt w:val="bullet"/>
      <w:pStyle w:val="ListBullet"/>
      <w:lvlText w:val=""/>
      <w:lvlJc w:val="left"/>
      <w:pPr>
        <w:ind w:left="1389" w:hanging="425"/>
      </w:pPr>
      <w:rPr>
        <w:rFonts w:ascii="Symbol" w:hAnsi="Symbol" w:hint="default"/>
      </w:rPr>
    </w:lvl>
    <w:lvl w:ilvl="1">
      <w:start w:val="1"/>
      <w:numFmt w:val="bullet"/>
      <w:pStyle w:val="ListBullet2"/>
      <w:lvlText w:val=""/>
      <w:lvlJc w:val="left"/>
      <w:pPr>
        <w:ind w:left="2353" w:hanging="425"/>
      </w:pPr>
      <w:rPr>
        <w:rFonts w:ascii="Symbol" w:hAnsi="Symbol" w:hint="default"/>
        <w:color w:val="auto"/>
      </w:rPr>
    </w:lvl>
    <w:lvl w:ilvl="2">
      <w:start w:val="1"/>
      <w:numFmt w:val="bullet"/>
      <w:pStyle w:val="ListBullet3"/>
      <w:lvlText w:val=""/>
      <w:lvlJc w:val="left"/>
      <w:pPr>
        <w:ind w:left="3317" w:hanging="425"/>
      </w:pPr>
      <w:rPr>
        <w:rFonts w:ascii="Symbol" w:hAnsi="Symbol" w:hint="default"/>
      </w:rPr>
    </w:lvl>
    <w:lvl w:ilvl="3">
      <w:start w:val="1"/>
      <w:numFmt w:val="bullet"/>
      <w:pStyle w:val="ListBullet4"/>
      <w:lvlText w:val=""/>
      <w:lvlJc w:val="left"/>
      <w:pPr>
        <w:ind w:left="4281" w:hanging="425"/>
      </w:pPr>
      <w:rPr>
        <w:rFonts w:ascii="Symbol" w:hAnsi="Symbol" w:hint="default"/>
      </w:rPr>
    </w:lvl>
    <w:lvl w:ilvl="4">
      <w:start w:val="1"/>
      <w:numFmt w:val="bullet"/>
      <w:pStyle w:val="ListBullet5"/>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9" w15:restartNumberingAfterBreak="0">
    <w:nsid w:val="3D3C6A7A"/>
    <w:multiLevelType w:val="multilevel"/>
    <w:tmpl w:val="0F6E46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826717"/>
    <w:multiLevelType w:val="multilevel"/>
    <w:tmpl w:val="EB20B690"/>
    <w:lvl w:ilvl="0">
      <w:start w:val="1"/>
      <w:numFmt w:val="bullet"/>
      <w:lvlText w:val=""/>
      <w:lvlJc w:val="left"/>
      <w:pPr>
        <w:ind w:left="1389" w:hanging="425"/>
      </w:pPr>
      <w:rPr>
        <w:rFonts w:ascii="Symbol" w:hAnsi="Symbol" w:hint="default"/>
      </w:rPr>
    </w:lvl>
    <w:lvl w:ilvl="1">
      <w:start w:val="1"/>
      <w:numFmt w:val="bullet"/>
      <w:lvlText w:val=""/>
      <w:lvlJc w:val="left"/>
      <w:pPr>
        <w:ind w:left="2353" w:hanging="425"/>
      </w:pPr>
      <w:rPr>
        <w:rFonts w:ascii="Symbol" w:hAnsi="Symbol" w:hint="default"/>
        <w:color w:val="auto"/>
      </w:rPr>
    </w:lvl>
    <w:lvl w:ilvl="2">
      <w:start w:val="1"/>
      <w:numFmt w:val="bullet"/>
      <w:lvlText w:val=""/>
      <w:lvlJc w:val="left"/>
      <w:pPr>
        <w:ind w:left="3317" w:hanging="425"/>
      </w:pPr>
      <w:rPr>
        <w:rFonts w:ascii="Symbol" w:hAnsi="Symbol" w:hint="default"/>
      </w:rPr>
    </w:lvl>
    <w:lvl w:ilvl="3">
      <w:start w:val="1"/>
      <w:numFmt w:val="bullet"/>
      <w:lvlText w:val=""/>
      <w:lvlJc w:val="left"/>
      <w:pPr>
        <w:ind w:left="4281" w:hanging="425"/>
      </w:pPr>
      <w:rPr>
        <w:rFonts w:ascii="Symbol" w:hAnsi="Symbol" w:hint="default"/>
      </w:rPr>
    </w:lvl>
    <w:lvl w:ilvl="4">
      <w:start w:val="1"/>
      <w:numFmt w:val="bullet"/>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11" w15:restartNumberingAfterBreak="0">
    <w:nsid w:val="47931015"/>
    <w:multiLevelType w:val="hybridMultilevel"/>
    <w:tmpl w:val="65909C74"/>
    <w:lvl w:ilvl="0" w:tplc="A36C04DC">
      <w:start w:val="1"/>
      <w:numFmt w:val="bullet"/>
      <w:lvlText w:val=""/>
      <w:lvlJc w:val="left"/>
      <w:pPr>
        <w:ind w:left="1287" w:hanging="360"/>
      </w:pPr>
      <w:rPr>
        <w:rFonts w:ascii="Symbol" w:hAnsi="Symbol"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2" w15:restartNumberingAfterBreak="0">
    <w:nsid w:val="588C396C"/>
    <w:multiLevelType w:val="hybridMultilevel"/>
    <w:tmpl w:val="978680AE"/>
    <w:lvl w:ilvl="0" w:tplc="E7F8D8B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19211139">
    <w:abstractNumId w:val="12"/>
  </w:num>
  <w:num w:numId="2" w16cid:durableId="521019331">
    <w:abstractNumId w:val="9"/>
  </w:num>
  <w:num w:numId="3" w16cid:durableId="105126180">
    <w:abstractNumId w:val="9"/>
  </w:num>
  <w:num w:numId="4" w16cid:durableId="254173671">
    <w:abstractNumId w:val="9"/>
  </w:num>
  <w:num w:numId="5" w16cid:durableId="1697534888">
    <w:abstractNumId w:val="11"/>
  </w:num>
  <w:num w:numId="6" w16cid:durableId="1863662146">
    <w:abstractNumId w:val="11"/>
  </w:num>
  <w:num w:numId="7" w16cid:durableId="252007793">
    <w:abstractNumId w:val="12"/>
  </w:num>
  <w:num w:numId="8" w16cid:durableId="1025711741">
    <w:abstractNumId w:val="9"/>
  </w:num>
  <w:num w:numId="9" w16cid:durableId="1040012599">
    <w:abstractNumId w:val="11"/>
  </w:num>
  <w:num w:numId="10" w16cid:durableId="148248934">
    <w:abstractNumId w:val="12"/>
  </w:num>
  <w:num w:numId="11" w16cid:durableId="1392004163">
    <w:abstractNumId w:val="12"/>
  </w:num>
  <w:num w:numId="12" w16cid:durableId="331031702">
    <w:abstractNumId w:val="11"/>
  </w:num>
  <w:num w:numId="13" w16cid:durableId="714547240">
    <w:abstractNumId w:val="7"/>
  </w:num>
  <w:num w:numId="14" w16cid:durableId="217402325">
    <w:abstractNumId w:val="5"/>
  </w:num>
  <w:num w:numId="15" w16cid:durableId="1781099587">
    <w:abstractNumId w:val="6"/>
  </w:num>
  <w:num w:numId="16" w16cid:durableId="2079740702">
    <w:abstractNumId w:val="6"/>
  </w:num>
  <w:num w:numId="17" w16cid:durableId="1434474245">
    <w:abstractNumId w:val="6"/>
  </w:num>
  <w:num w:numId="18" w16cid:durableId="308752485">
    <w:abstractNumId w:val="6"/>
  </w:num>
  <w:num w:numId="19" w16cid:durableId="1774280761">
    <w:abstractNumId w:val="4"/>
  </w:num>
  <w:num w:numId="20" w16cid:durableId="1876042782">
    <w:abstractNumId w:val="10"/>
  </w:num>
  <w:num w:numId="21" w16cid:durableId="1260868990">
    <w:abstractNumId w:val="3"/>
  </w:num>
  <w:num w:numId="22" w16cid:durableId="120609289">
    <w:abstractNumId w:val="10"/>
  </w:num>
  <w:num w:numId="23" w16cid:durableId="1405764903">
    <w:abstractNumId w:val="2"/>
  </w:num>
  <w:num w:numId="24" w16cid:durableId="154078551">
    <w:abstractNumId w:val="10"/>
  </w:num>
  <w:num w:numId="25" w16cid:durableId="2121609028">
    <w:abstractNumId w:val="1"/>
  </w:num>
  <w:num w:numId="26" w16cid:durableId="1181548875">
    <w:abstractNumId w:val="10"/>
  </w:num>
  <w:num w:numId="27" w16cid:durableId="278269222">
    <w:abstractNumId w:val="0"/>
  </w:num>
  <w:num w:numId="28" w16cid:durableId="200486370">
    <w:abstractNumId w:val="10"/>
  </w:num>
  <w:num w:numId="29" w16cid:durableId="272522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A9"/>
    <w:rsid w:val="00015AD2"/>
    <w:rsid w:val="00061264"/>
    <w:rsid w:val="000946F9"/>
    <w:rsid w:val="000D667C"/>
    <w:rsid w:val="001244D6"/>
    <w:rsid w:val="00135CD3"/>
    <w:rsid w:val="001737E7"/>
    <w:rsid w:val="0018110C"/>
    <w:rsid w:val="001A7F81"/>
    <w:rsid w:val="001D009E"/>
    <w:rsid w:val="001D5700"/>
    <w:rsid w:val="001E6C2E"/>
    <w:rsid w:val="001F05F1"/>
    <w:rsid w:val="0022296E"/>
    <w:rsid w:val="00242D50"/>
    <w:rsid w:val="0025034F"/>
    <w:rsid w:val="0026048A"/>
    <w:rsid w:val="00290311"/>
    <w:rsid w:val="002E3F6D"/>
    <w:rsid w:val="002E4001"/>
    <w:rsid w:val="00345BB1"/>
    <w:rsid w:val="003537EE"/>
    <w:rsid w:val="00353A73"/>
    <w:rsid w:val="003623A3"/>
    <w:rsid w:val="00393FFB"/>
    <w:rsid w:val="003D28FB"/>
    <w:rsid w:val="004321E7"/>
    <w:rsid w:val="00433C79"/>
    <w:rsid w:val="00446F9F"/>
    <w:rsid w:val="004B640F"/>
    <w:rsid w:val="0055019F"/>
    <w:rsid w:val="00561D51"/>
    <w:rsid w:val="00593673"/>
    <w:rsid w:val="005A0339"/>
    <w:rsid w:val="005C53D7"/>
    <w:rsid w:val="005C6D21"/>
    <w:rsid w:val="00641A15"/>
    <w:rsid w:val="0065643B"/>
    <w:rsid w:val="00671AC0"/>
    <w:rsid w:val="006734A9"/>
    <w:rsid w:val="006E17CD"/>
    <w:rsid w:val="006F2919"/>
    <w:rsid w:val="00744A04"/>
    <w:rsid w:val="007456A7"/>
    <w:rsid w:val="0074606B"/>
    <w:rsid w:val="00760172"/>
    <w:rsid w:val="00854A0F"/>
    <w:rsid w:val="00855031"/>
    <w:rsid w:val="008673EC"/>
    <w:rsid w:val="008D2295"/>
    <w:rsid w:val="008D41CA"/>
    <w:rsid w:val="008D5713"/>
    <w:rsid w:val="00947138"/>
    <w:rsid w:val="00966849"/>
    <w:rsid w:val="009A258A"/>
    <w:rsid w:val="009F002D"/>
    <w:rsid w:val="00A10284"/>
    <w:rsid w:val="00A10E5E"/>
    <w:rsid w:val="00A73A28"/>
    <w:rsid w:val="00A87599"/>
    <w:rsid w:val="00AB7AE6"/>
    <w:rsid w:val="00AD4D09"/>
    <w:rsid w:val="00B01B4B"/>
    <w:rsid w:val="00B51616"/>
    <w:rsid w:val="00B80AE6"/>
    <w:rsid w:val="00C00E3E"/>
    <w:rsid w:val="00C43A53"/>
    <w:rsid w:val="00C47C24"/>
    <w:rsid w:val="00CC14D6"/>
    <w:rsid w:val="00D13F68"/>
    <w:rsid w:val="00D93197"/>
    <w:rsid w:val="00DB09B5"/>
    <w:rsid w:val="00DE381B"/>
    <w:rsid w:val="00E701B0"/>
    <w:rsid w:val="00F25E57"/>
    <w:rsid w:val="00F646CD"/>
    <w:rsid w:val="00FB7115"/>
    <w:rsid w:val="00FB73FD"/>
    <w:rsid w:val="00FC071E"/>
    <w:rsid w:val="00FD712A"/>
    <w:rsid w:val="00FF63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4AF2"/>
  <w15:chartTrackingRefBased/>
  <w15:docId w15:val="{0CB3BBD2-A65A-4E7C-9AA0-8F0E87D0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A3"/>
    <w:pPr>
      <w:spacing w:after="240"/>
    </w:pPr>
  </w:style>
  <w:style w:type="paragraph" w:styleId="Heading1">
    <w:name w:val="heading 1"/>
    <w:basedOn w:val="Normal"/>
    <w:next w:val="Normal"/>
    <w:link w:val="Heading1Char"/>
    <w:uiPriority w:val="9"/>
    <w:qFormat/>
    <w:rsid w:val="008D2295"/>
    <w:pPr>
      <w:keepNext/>
      <w:keepLines/>
      <w:numPr>
        <w:numId w:val="18"/>
      </w:numPr>
      <w:outlineLvl w:val="0"/>
    </w:pPr>
    <w:rPr>
      <w:rFonts w:eastAsiaTheme="majorEastAsia" w:cstheme="majorBidi"/>
      <w:b/>
      <w:bCs/>
      <w:szCs w:val="28"/>
    </w:rPr>
  </w:style>
  <w:style w:type="paragraph" w:styleId="Heading2">
    <w:name w:val="heading 2"/>
    <w:basedOn w:val="Normal"/>
    <w:next w:val="Normal"/>
    <w:link w:val="Heading2Char"/>
    <w:uiPriority w:val="9"/>
    <w:qFormat/>
    <w:rsid w:val="008D2295"/>
    <w:pPr>
      <w:keepNext/>
      <w:keepLines/>
      <w:numPr>
        <w:ilvl w:val="1"/>
        <w:numId w:val="18"/>
      </w:numPr>
      <w:ind w:left="709" w:hanging="709"/>
      <w:outlineLvl w:val="1"/>
    </w:pPr>
    <w:rPr>
      <w:rFonts w:eastAsiaTheme="majorEastAsia" w:cstheme="majorBidi"/>
      <w:b/>
      <w:bCs/>
      <w:szCs w:val="26"/>
    </w:rPr>
  </w:style>
  <w:style w:type="paragraph" w:styleId="Heading3">
    <w:name w:val="heading 3"/>
    <w:basedOn w:val="Normal"/>
    <w:next w:val="Normal"/>
    <w:link w:val="Heading3Char"/>
    <w:uiPriority w:val="9"/>
    <w:qFormat/>
    <w:rsid w:val="008D2295"/>
    <w:pPr>
      <w:keepNext/>
      <w:keepLines/>
      <w:numPr>
        <w:ilvl w:val="2"/>
        <w:numId w:val="18"/>
      </w:numPr>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D2295"/>
    <w:pPr>
      <w:keepNext/>
      <w:keepLines/>
      <w:numPr>
        <w:ilvl w:val="3"/>
        <w:numId w:val="18"/>
      </w:numPr>
      <w:spacing w:before="200"/>
      <w:ind w:left="2127"/>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C47C24"/>
    <w:pPr>
      <w:keepNext/>
      <w:keepLines/>
      <w:numPr>
        <w:ilvl w:val="4"/>
        <w:numId w:val="18"/>
      </w:numPr>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95"/>
    <w:rPr>
      <w:rFonts w:eastAsiaTheme="majorEastAsia" w:cstheme="majorBidi"/>
      <w:b/>
      <w:bCs/>
      <w:szCs w:val="28"/>
    </w:rPr>
  </w:style>
  <w:style w:type="character" w:customStyle="1" w:styleId="Heading2Char">
    <w:name w:val="Heading 2 Char"/>
    <w:basedOn w:val="DefaultParagraphFont"/>
    <w:link w:val="Heading2"/>
    <w:uiPriority w:val="9"/>
    <w:rsid w:val="008D2295"/>
    <w:rPr>
      <w:rFonts w:eastAsiaTheme="majorEastAsia" w:cstheme="majorBidi"/>
      <w:b/>
      <w:bCs/>
      <w:szCs w:val="26"/>
    </w:rPr>
  </w:style>
  <w:style w:type="paragraph" w:customStyle="1" w:styleId="Bullets-Letters">
    <w:name w:val="Bullets - Letters"/>
    <w:basedOn w:val="Normal"/>
    <w:next w:val="Normal"/>
    <w:qFormat/>
    <w:rsid w:val="001D009E"/>
    <w:pPr>
      <w:keepLines/>
      <w:numPr>
        <w:numId w:val="13"/>
      </w:numPr>
      <w:tabs>
        <w:tab w:val="left" w:pos="2835"/>
        <w:tab w:val="left" w:pos="4110"/>
        <w:tab w:val="left" w:pos="6094"/>
        <w:tab w:val="left" w:pos="7228"/>
      </w:tabs>
      <w:contextualSpacing/>
    </w:pPr>
    <w:rPr>
      <w:rFonts w:eastAsia="Times New Roman"/>
    </w:rPr>
  </w:style>
  <w:style w:type="paragraph" w:customStyle="1" w:styleId="Bullets-Numbers">
    <w:name w:val="Bullets - Numbers"/>
    <w:basedOn w:val="Normal"/>
    <w:next w:val="Normal"/>
    <w:qFormat/>
    <w:rsid w:val="001D009E"/>
    <w:pPr>
      <w:keepLines/>
      <w:numPr>
        <w:numId w:val="14"/>
      </w:numPr>
      <w:tabs>
        <w:tab w:val="left" w:pos="2835"/>
        <w:tab w:val="left" w:pos="4110"/>
        <w:tab w:val="left" w:pos="6094"/>
        <w:tab w:val="left" w:pos="7228"/>
      </w:tabs>
      <w:contextualSpacing/>
    </w:pPr>
    <w:rPr>
      <w:rFonts w:eastAsia="Times New Roman"/>
    </w:rPr>
  </w:style>
  <w:style w:type="paragraph" w:customStyle="1" w:styleId="ParagraphN1">
    <w:name w:val="Paragraph N1"/>
    <w:basedOn w:val="Heading2"/>
    <w:qFormat/>
    <w:rsid w:val="00C47C24"/>
    <w:pPr>
      <w:keepNext w:val="0"/>
      <w:keepLines w:val="0"/>
    </w:pPr>
    <w:rPr>
      <w:rFonts w:cs="Arial"/>
      <w:b w:val="0"/>
      <w:color w:val="000000" w:themeColor="text1"/>
      <w:szCs w:val="22"/>
    </w:rPr>
  </w:style>
  <w:style w:type="paragraph" w:customStyle="1" w:styleId="ParagraphN2">
    <w:name w:val="Paragraph N2"/>
    <w:basedOn w:val="Heading3"/>
    <w:qFormat/>
    <w:rsid w:val="00C47C24"/>
    <w:pPr>
      <w:keepNext w:val="0"/>
      <w:keepLines w:val="0"/>
    </w:pPr>
    <w:rPr>
      <w:rFonts w:cs="Arial"/>
      <w:b w:val="0"/>
      <w:color w:val="000000" w:themeColor="text1"/>
    </w:rPr>
  </w:style>
  <w:style w:type="character" w:customStyle="1" w:styleId="Heading3Char">
    <w:name w:val="Heading 3 Char"/>
    <w:basedOn w:val="DefaultParagraphFont"/>
    <w:link w:val="Heading3"/>
    <w:uiPriority w:val="9"/>
    <w:rsid w:val="008D2295"/>
    <w:rPr>
      <w:rFonts w:eastAsiaTheme="majorEastAsia" w:cstheme="majorBidi"/>
      <w:b/>
      <w:bCs/>
    </w:rPr>
  </w:style>
  <w:style w:type="paragraph" w:customStyle="1" w:styleId="ParagraphN3">
    <w:name w:val="Paragraph N3"/>
    <w:basedOn w:val="Heading4"/>
    <w:qFormat/>
    <w:rsid w:val="00C47C24"/>
    <w:pPr>
      <w:keepNext w:val="0"/>
      <w:keepLines w:val="0"/>
      <w:spacing w:before="0"/>
    </w:pPr>
    <w:rPr>
      <w:rFonts w:cs="Arial"/>
      <w:b w:val="0"/>
      <w:i/>
      <w:iCs w:val="0"/>
    </w:rPr>
  </w:style>
  <w:style w:type="character" w:customStyle="1" w:styleId="Heading4Char">
    <w:name w:val="Heading 4 Char"/>
    <w:basedOn w:val="DefaultParagraphFont"/>
    <w:link w:val="Heading4"/>
    <w:uiPriority w:val="9"/>
    <w:semiHidden/>
    <w:rsid w:val="008D2295"/>
    <w:rPr>
      <w:rFonts w:eastAsiaTheme="majorEastAsia" w:cstheme="majorBidi"/>
      <w:b/>
      <w:bCs/>
      <w:iCs/>
      <w:color w:val="000000" w:themeColor="text1"/>
    </w:rPr>
  </w:style>
  <w:style w:type="paragraph" w:customStyle="1" w:styleId="ParagraphN4">
    <w:name w:val="Paragraph N4"/>
    <w:basedOn w:val="Heading5"/>
    <w:qFormat/>
    <w:rsid w:val="00C47C24"/>
    <w:pPr>
      <w:keepLines w:val="0"/>
    </w:pPr>
    <w:rPr>
      <w:rFonts w:ascii="Arial" w:hAnsi="Arial"/>
      <w:bCs/>
      <w:color w:val="auto"/>
    </w:rPr>
  </w:style>
  <w:style w:type="character" w:customStyle="1" w:styleId="Heading5Char">
    <w:name w:val="Heading 5 Char"/>
    <w:basedOn w:val="DefaultParagraphFont"/>
    <w:link w:val="Heading5"/>
    <w:uiPriority w:val="9"/>
    <w:semiHidden/>
    <w:rsid w:val="00C47C24"/>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B01B4B"/>
    <w:rPr>
      <w:sz w:val="18"/>
      <w:szCs w:val="20"/>
    </w:rPr>
  </w:style>
  <w:style w:type="character" w:customStyle="1" w:styleId="FootnoteTextChar">
    <w:name w:val="Footnote Text Char"/>
    <w:basedOn w:val="DefaultParagraphFont"/>
    <w:link w:val="FootnoteText"/>
    <w:uiPriority w:val="99"/>
    <w:semiHidden/>
    <w:rsid w:val="00B01B4B"/>
    <w:rPr>
      <w:sz w:val="18"/>
      <w:szCs w:val="20"/>
    </w:rPr>
  </w:style>
  <w:style w:type="paragraph" w:styleId="TOC1">
    <w:name w:val="toc 1"/>
    <w:basedOn w:val="Normal"/>
    <w:next w:val="Normal"/>
    <w:autoRedefine/>
    <w:uiPriority w:val="39"/>
    <w:rsid w:val="00A10E5E"/>
    <w:pPr>
      <w:tabs>
        <w:tab w:val="left" w:pos="709"/>
        <w:tab w:val="right" w:leader="dot" w:pos="9629"/>
      </w:tabs>
      <w:spacing w:before="120" w:after="120"/>
    </w:pPr>
    <w:rPr>
      <w:rFonts w:eastAsia="Times New Roman"/>
      <w:caps/>
      <w:noProof/>
    </w:rPr>
  </w:style>
  <w:style w:type="paragraph" w:styleId="Footer">
    <w:name w:val="footer"/>
    <w:basedOn w:val="Normal"/>
    <w:link w:val="FooterChar"/>
    <w:uiPriority w:val="99"/>
    <w:rsid w:val="00593673"/>
    <w:pPr>
      <w:tabs>
        <w:tab w:val="center" w:pos="4513"/>
        <w:tab w:val="right" w:pos="9026"/>
      </w:tabs>
      <w:spacing w:after="0"/>
      <w:contextualSpacing/>
    </w:pPr>
  </w:style>
  <w:style w:type="character" w:customStyle="1" w:styleId="FooterChar">
    <w:name w:val="Footer Char"/>
    <w:basedOn w:val="DefaultParagraphFont"/>
    <w:link w:val="Footer"/>
    <w:uiPriority w:val="99"/>
    <w:rsid w:val="00593673"/>
  </w:style>
  <w:style w:type="paragraph" w:styleId="ListBullet">
    <w:name w:val="List Bullet"/>
    <w:basedOn w:val="Normal"/>
    <w:uiPriority w:val="99"/>
    <w:semiHidden/>
    <w:rsid w:val="0026048A"/>
    <w:pPr>
      <w:numPr>
        <w:numId w:val="29"/>
      </w:numPr>
      <w:contextualSpacing/>
    </w:pPr>
    <w:rPr>
      <w:rFonts w:eastAsia="Times New Roman"/>
    </w:rPr>
  </w:style>
  <w:style w:type="paragraph" w:styleId="ListBullet2">
    <w:name w:val="List Bullet 2"/>
    <w:basedOn w:val="Normal"/>
    <w:uiPriority w:val="99"/>
    <w:semiHidden/>
    <w:rsid w:val="0026048A"/>
    <w:pPr>
      <w:numPr>
        <w:ilvl w:val="1"/>
        <w:numId w:val="29"/>
      </w:numPr>
      <w:contextualSpacing/>
    </w:pPr>
    <w:rPr>
      <w:rFonts w:eastAsia="Times New Roman"/>
    </w:rPr>
  </w:style>
  <w:style w:type="paragraph" w:styleId="ListBullet3">
    <w:name w:val="List Bullet 3"/>
    <w:basedOn w:val="Normal"/>
    <w:uiPriority w:val="99"/>
    <w:semiHidden/>
    <w:rsid w:val="0026048A"/>
    <w:pPr>
      <w:numPr>
        <w:ilvl w:val="2"/>
        <w:numId w:val="29"/>
      </w:numPr>
      <w:contextualSpacing/>
    </w:pPr>
    <w:rPr>
      <w:rFonts w:eastAsia="Times New Roman"/>
    </w:rPr>
  </w:style>
  <w:style w:type="paragraph" w:styleId="ListBullet4">
    <w:name w:val="List Bullet 4"/>
    <w:basedOn w:val="Normal"/>
    <w:uiPriority w:val="99"/>
    <w:semiHidden/>
    <w:rsid w:val="0026048A"/>
    <w:pPr>
      <w:numPr>
        <w:ilvl w:val="3"/>
        <w:numId w:val="29"/>
      </w:numPr>
      <w:contextualSpacing/>
    </w:pPr>
    <w:rPr>
      <w:rFonts w:eastAsia="Times New Roman"/>
    </w:rPr>
  </w:style>
  <w:style w:type="paragraph" w:styleId="ListBullet5">
    <w:name w:val="List Bullet 5"/>
    <w:basedOn w:val="Normal"/>
    <w:uiPriority w:val="99"/>
    <w:semiHidden/>
    <w:rsid w:val="0026048A"/>
    <w:pPr>
      <w:numPr>
        <w:ilvl w:val="4"/>
        <w:numId w:val="29"/>
      </w:numPr>
      <w:contextualSpacing/>
    </w:pPr>
    <w:rPr>
      <w:rFonts w:eastAsia="Times New Roman"/>
    </w:rPr>
  </w:style>
  <w:style w:type="numbering" w:customStyle="1" w:styleId="ListBullets">
    <w:name w:val="ListBullets"/>
    <w:uiPriority w:val="99"/>
    <w:rsid w:val="0026048A"/>
    <w:pPr>
      <w:numPr>
        <w:numId w:val="29"/>
      </w:numPr>
    </w:pPr>
  </w:style>
  <w:style w:type="paragraph" w:styleId="Header">
    <w:name w:val="header"/>
    <w:basedOn w:val="Normal"/>
    <w:link w:val="HeaderChar"/>
    <w:uiPriority w:val="99"/>
    <w:unhideWhenUsed/>
    <w:rsid w:val="00A10284"/>
    <w:pPr>
      <w:tabs>
        <w:tab w:val="center" w:pos="4513"/>
        <w:tab w:val="right" w:pos="9026"/>
      </w:tabs>
      <w:spacing w:after="0"/>
    </w:pPr>
  </w:style>
  <w:style w:type="character" w:customStyle="1" w:styleId="HeaderChar">
    <w:name w:val="Header Char"/>
    <w:basedOn w:val="DefaultParagraphFont"/>
    <w:link w:val="Header"/>
    <w:uiPriority w:val="99"/>
    <w:rsid w:val="00A10284"/>
  </w:style>
  <w:style w:type="paragraph" w:styleId="Revision">
    <w:name w:val="Revision"/>
    <w:hidden/>
    <w:uiPriority w:val="99"/>
    <w:semiHidden/>
    <w:rsid w:val="006734A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A9225-DA95-459A-92B3-5133977F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3358</Characters>
  <Application>Microsoft Office Word</Application>
  <DocSecurity>0</DocSecurity>
  <PresentationFormat/>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Hughes</dc:creator>
  <cp:keywords/>
  <dc:description/>
  <cp:lastModifiedBy>Jonathan Drainey</cp:lastModifiedBy>
  <cp:revision>2</cp:revision>
  <dcterms:created xsi:type="dcterms:W3CDTF">2023-07-05T08:54:00Z</dcterms:created>
  <dcterms:modified xsi:type="dcterms:W3CDTF">2023-07-05T08:54:00Z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Footer">
    <vt:lpwstr>MHC-31856947-1</vt:lpwstr>
  </property>
  <property fmtid="{D5CDD505-2E9C-101B-9397-08002B2CF9AE}" pid="3" name="iManTInitials">
    <vt:lpwstr>PE</vt:lpwstr>
  </property>
  <property fmtid="{D5CDD505-2E9C-101B-9397-08002B2CF9AE}" pid="4" name="iManOInitials">
    <vt:lpwstr>PE</vt:lpwstr>
  </property>
  <property fmtid="{D5CDD505-2E9C-101B-9397-08002B2CF9AE}" pid="5" name="IWOwner">
    <vt:lpwstr>PEGAN</vt:lpwstr>
  </property>
  <property fmtid="{D5CDD505-2E9C-101B-9397-08002B2CF9AE}" pid="6" name="IWOwnerName">
    <vt:lpwstr>Paul Egan SC</vt:lpwstr>
  </property>
  <property fmtid="{D5CDD505-2E9C-101B-9397-08002B2CF9AE}" pid="7" name="IWClientNum">
    <vt:lpwstr>51661</vt:lpwstr>
  </property>
  <property fmtid="{D5CDD505-2E9C-101B-9397-08002B2CF9AE}" pid="8" name="IWClientName">
    <vt:lpwstr>Roebuck Food Group plc</vt:lpwstr>
  </property>
  <property fmtid="{D5CDD505-2E9C-101B-9397-08002B2CF9AE}" pid="9" name="IWMatterNum">
    <vt:lpwstr>1</vt:lpwstr>
  </property>
  <property fmtid="{D5CDD505-2E9C-101B-9397-08002B2CF9AE}" pid="10" name="IWMatterDesc">
    <vt:lpwstr>Securities Law and Markets Compliance 2022</vt:lpwstr>
  </property>
  <property fmtid="{D5CDD505-2E9C-101B-9397-08002B2CF9AE}" pid="11" name="IWOurRef">
    <vt:lpwstr>PE</vt:lpwstr>
  </property>
  <property fmtid="{D5CDD505-2E9C-101B-9397-08002B2CF9AE}" pid="12" name="IWClientMatter">
    <vt:lpwstr>51661/1</vt:lpwstr>
  </property>
</Properties>
</file>